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9A456A">
        <w:rPr>
          <w:rFonts w:eastAsia="Times New Roman"/>
          <w:b/>
          <w:bCs/>
          <w:lang w:eastAsia="nl-NL"/>
        </w:rPr>
        <w:t>31</w:t>
      </w:r>
      <w:r w:rsidRPr="0021131A">
        <w:rPr>
          <w:rFonts w:eastAsia="Times New Roman"/>
          <w:b/>
          <w:bCs/>
          <w:lang w:eastAsia="nl-NL"/>
        </w:rPr>
        <w:t xml:space="preserve"> maart 2020</w:t>
      </w:r>
    </w:p>
    <w:p w:rsidR="009A456A" w:rsidRDefault="009A456A" w:rsidP="009A456A">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Bericht NVOG/</w:t>
      </w:r>
      <w:proofErr w:type="spellStart"/>
      <w:r>
        <w:rPr>
          <w:rFonts w:ascii="Arial" w:hAnsi="Arial" w:cs="Arial"/>
          <w:b w:val="0"/>
          <w:bCs w:val="0"/>
          <w:color w:val="014380"/>
          <w:sz w:val="27"/>
          <w:szCs w:val="27"/>
        </w:rPr>
        <w:t>NvK</w:t>
      </w:r>
      <w:proofErr w:type="spellEnd"/>
      <w:r>
        <w:rPr>
          <w:rFonts w:ascii="Arial" w:hAnsi="Arial" w:cs="Arial"/>
          <w:b w:val="0"/>
          <w:bCs w:val="0"/>
          <w:color w:val="014380"/>
          <w:sz w:val="27"/>
          <w:szCs w:val="27"/>
        </w:rPr>
        <w:t xml:space="preserve"> afgelopen weekend en reactie KNOV</w:t>
      </w:r>
    </w:p>
    <w:p w:rsidR="009A456A" w:rsidRDefault="009A456A" w:rsidP="009A456A">
      <w:pPr>
        <w:pStyle w:val="Normaalweb"/>
        <w:shd w:val="clear" w:color="auto" w:fill="FFFFFF"/>
        <w:spacing w:before="60" w:beforeAutospacing="0"/>
        <w:rPr>
          <w:rFonts w:ascii="Arial" w:hAnsi="Arial" w:cs="Arial"/>
          <w:color w:val="363636"/>
        </w:rPr>
      </w:pPr>
      <w:r>
        <w:rPr>
          <w:rFonts w:ascii="Arial" w:hAnsi="Arial" w:cs="Arial"/>
          <w:color w:val="363636"/>
        </w:rPr>
        <w:t>Zaterdag werden we verrast door een bericht van de NVOG en NVK op de website van de NVOG. De NVOG had het bericht voorgelegd aan de KNOV, maar zonder enige kans op afstemming besloten het direct te plaatsen. Vanuit de KNOV is constructief gereageerd. De inzet van Charlotte en Hennie was enorm. U kunt dit bericht bespreken binnen het eigen VSV. Overweeg om gynaecologen en kinderartsen te vragen om te reageren naar de eigen beroepsgroep en op te roepen tot gezamenlijke berichtgeving. Dat scheelt enorm veel onrust en energie voor iedereen.</w:t>
      </w:r>
    </w:p>
    <w:p w:rsidR="009A456A" w:rsidRDefault="009A456A" w:rsidP="009A456A">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Thuisbevalling</w:t>
      </w:r>
    </w:p>
    <w:p w:rsidR="009A456A" w:rsidRDefault="009A456A" w:rsidP="009A456A">
      <w:pPr>
        <w:pStyle w:val="Normaalweb"/>
        <w:shd w:val="clear" w:color="auto" w:fill="FFFFFF"/>
        <w:spacing w:before="60" w:beforeAutospacing="0"/>
        <w:rPr>
          <w:rFonts w:ascii="Arial" w:hAnsi="Arial" w:cs="Arial"/>
          <w:color w:val="363636"/>
        </w:rPr>
      </w:pPr>
      <w:r>
        <w:rPr>
          <w:rFonts w:ascii="Arial" w:hAnsi="Arial" w:cs="Arial"/>
          <w:color w:val="363636"/>
        </w:rPr>
        <w:t xml:space="preserve">We merken dat het aantal thuisbevallingen sterk toeneemt. Natuurlijk is het prima om ziekenhuizen te ontlasten. Tevens is het ook goed in het kader van minder kans op medische interventies. Echter, de reden waarom mensen thuis willen baren is vaker door angst gedreven. Wellicht ten overvloede: wees hier alert op en ga het gesprek hierover met de </w:t>
      </w:r>
      <w:proofErr w:type="spellStart"/>
      <w:r>
        <w:rPr>
          <w:rFonts w:ascii="Arial" w:hAnsi="Arial" w:cs="Arial"/>
          <w:color w:val="363636"/>
        </w:rPr>
        <w:t>zwangeren</w:t>
      </w:r>
      <w:proofErr w:type="spellEnd"/>
      <w:r>
        <w:rPr>
          <w:rFonts w:ascii="Arial" w:hAnsi="Arial" w:cs="Arial"/>
          <w:color w:val="363636"/>
        </w:rPr>
        <w:t xml:space="preserve"> aan. Zodat mensen op basis van weloverwogen argumenten en niet alleen op basis van angst dergelijke keuzes maken.</w:t>
      </w:r>
    </w:p>
    <w:p w:rsidR="009A456A" w:rsidRDefault="009A456A" w:rsidP="009A456A">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Kraamzorg in de kraamweek</w:t>
      </w:r>
    </w:p>
    <w:p w:rsidR="009A456A" w:rsidRDefault="009A456A" w:rsidP="009A456A">
      <w:pPr>
        <w:pStyle w:val="Normaalweb"/>
        <w:shd w:val="clear" w:color="auto" w:fill="FFFFFF"/>
        <w:spacing w:before="60" w:beforeAutospacing="0"/>
        <w:rPr>
          <w:rFonts w:ascii="Arial" w:hAnsi="Arial" w:cs="Arial"/>
          <w:color w:val="363636"/>
        </w:rPr>
      </w:pPr>
      <w:r>
        <w:rPr>
          <w:rFonts w:ascii="Arial" w:hAnsi="Arial" w:cs="Arial"/>
          <w:color w:val="363636"/>
        </w:rPr>
        <w:t>We zijn met BO geboortezorg in gesprek over de afstemming m.b.t. het beleid van verloskundige en kraamzorg. Op dit moment is er nog geen eenduidig bericht en adviseren we om bij problemen met inzet kraamzorg dit bespreekbaar te maken. Komt u er met de kraamzorginstelling niet uit, dan kunt u contact leggen met BO geboortezorg. Punten om af te stemmen zijn:</w:t>
      </w:r>
    </w:p>
    <w:p w:rsidR="009A456A" w:rsidRDefault="009A456A" w:rsidP="009A456A">
      <w:pPr>
        <w:numPr>
          <w:ilvl w:val="0"/>
          <w:numId w:val="6"/>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Het aantal uur kraamzorg per dag, waar bestaat de zorg uit, wanneer wordt het bezoek van de verloskundige verwacht etc. Wij zijn verantwoordelijk, dus het is belangrijk dat u dit samen afstemt en bespreekt.</w:t>
      </w:r>
    </w:p>
    <w:p w:rsidR="009A456A" w:rsidRDefault="009A456A" w:rsidP="009A456A">
      <w:pPr>
        <w:numPr>
          <w:ilvl w:val="0"/>
          <w:numId w:val="6"/>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Werken met PBM. Kraamzorg werkt niet zonder PBM, vraag hoe de kraam dit heeft opgelost en deel met hen onze flowchart PBM voor eenduidig PBM gebruik.</w:t>
      </w:r>
    </w:p>
    <w:p w:rsidR="009A456A" w:rsidRDefault="009A456A" w:rsidP="009A456A">
      <w:pPr>
        <w:numPr>
          <w:ilvl w:val="0"/>
          <w:numId w:val="6"/>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Het beeld dat wij helemaal niet meer komen in de kraamweek. Geef aan dat dit niet het geval is, maar dat als wij van gezin naar gezin gaan het risico groter is dat wij het virus verspreiden en vandaar de standaardvisites hebben losgelaten. Er wordt in het land gewerkt met raamvisites, beeldbelvisites, telefonische visites en natuurlijk gewone huisvisites op sociale of medische indicatie al dan niet in aanwezigheid van de kraamverzorgende.</w:t>
      </w:r>
    </w:p>
    <w:p w:rsidR="009A456A" w:rsidRDefault="009A456A" w:rsidP="009A456A">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Ruchtbaarheid aan verloskundige acties/beleid</w:t>
      </w:r>
    </w:p>
    <w:p w:rsidR="009A456A" w:rsidRDefault="009A456A" w:rsidP="009A456A">
      <w:pPr>
        <w:pStyle w:val="Normaalweb"/>
        <w:shd w:val="clear" w:color="auto" w:fill="FFFFFF"/>
        <w:spacing w:before="60" w:beforeAutospacing="0"/>
        <w:rPr>
          <w:rFonts w:ascii="Arial" w:hAnsi="Arial" w:cs="Arial"/>
          <w:color w:val="363636"/>
        </w:rPr>
      </w:pPr>
      <w:r>
        <w:rPr>
          <w:rFonts w:ascii="Arial" w:hAnsi="Arial" w:cs="Arial"/>
          <w:color w:val="363636"/>
        </w:rPr>
        <w:t xml:space="preserve">Wanneer u in de regio de organisatie goed geregeld heeft, geef hier dan ook aandacht aan! Vooral voor cliënten en hun partners is het fijn te lezen dat jullie zaken goed op orde hebben! Wanneer u hier hulp bij wilt, kan dat via Joost </w:t>
      </w:r>
      <w:proofErr w:type="spellStart"/>
      <w:r>
        <w:rPr>
          <w:rFonts w:ascii="Arial" w:hAnsi="Arial" w:cs="Arial"/>
          <w:color w:val="363636"/>
        </w:rPr>
        <w:t>Heeroma</w:t>
      </w:r>
      <w:proofErr w:type="spellEnd"/>
      <w:r>
        <w:rPr>
          <w:rFonts w:ascii="Arial" w:hAnsi="Arial" w:cs="Arial"/>
          <w:color w:val="363636"/>
        </w:rPr>
        <w:t xml:space="preserve"> (jheeroma@knov.nl) of Hennie Zoontjes (hzoontjes@knov.nl) van de KNOV.</w:t>
      </w:r>
    </w:p>
    <w:p w:rsidR="009A456A" w:rsidRDefault="009A456A" w:rsidP="009A456A">
      <w:pPr>
        <w:pStyle w:val="Kop4"/>
        <w:shd w:val="clear" w:color="auto" w:fill="FFFFFF"/>
        <w:spacing w:after="0" w:afterAutospacing="0"/>
        <w:rPr>
          <w:rFonts w:ascii="Arial" w:hAnsi="Arial" w:cs="Arial"/>
          <w:b w:val="0"/>
          <w:bCs w:val="0"/>
          <w:color w:val="014380"/>
          <w:sz w:val="27"/>
          <w:szCs w:val="27"/>
        </w:rPr>
      </w:pPr>
    </w:p>
    <w:p w:rsidR="009A456A" w:rsidRDefault="009A456A" w:rsidP="009A456A">
      <w:pPr>
        <w:pStyle w:val="Kop4"/>
        <w:shd w:val="clear" w:color="auto" w:fill="FFFFFF"/>
        <w:spacing w:after="0" w:afterAutospacing="0"/>
        <w:rPr>
          <w:rFonts w:ascii="Arial" w:hAnsi="Arial" w:cs="Arial"/>
          <w:b w:val="0"/>
          <w:bCs w:val="0"/>
          <w:color w:val="014380"/>
          <w:sz w:val="27"/>
          <w:szCs w:val="27"/>
        </w:rPr>
      </w:pPr>
    </w:p>
    <w:p w:rsidR="009A456A" w:rsidRDefault="009A456A" w:rsidP="009A456A">
      <w:pPr>
        <w:pStyle w:val="Kop4"/>
        <w:shd w:val="clear" w:color="auto" w:fill="FFFFFF"/>
        <w:spacing w:after="0" w:afterAutospacing="0"/>
        <w:rPr>
          <w:rFonts w:ascii="Arial" w:hAnsi="Arial" w:cs="Arial"/>
          <w:b w:val="0"/>
          <w:bCs w:val="0"/>
          <w:color w:val="014380"/>
          <w:sz w:val="27"/>
          <w:szCs w:val="27"/>
        </w:rPr>
      </w:pPr>
      <w:bookmarkStart w:id="0" w:name="_GoBack"/>
      <w:bookmarkEnd w:id="0"/>
      <w:r>
        <w:rPr>
          <w:rFonts w:ascii="Arial" w:hAnsi="Arial" w:cs="Arial"/>
          <w:b w:val="0"/>
          <w:bCs w:val="0"/>
          <w:color w:val="014380"/>
          <w:sz w:val="27"/>
          <w:szCs w:val="27"/>
        </w:rPr>
        <w:lastRenderedPageBreak/>
        <w:t>Reanimatie</w:t>
      </w:r>
    </w:p>
    <w:p w:rsidR="009A456A" w:rsidRDefault="009A456A" w:rsidP="009A456A">
      <w:pPr>
        <w:pStyle w:val="Normaalweb"/>
        <w:shd w:val="clear" w:color="auto" w:fill="FFFFFF"/>
        <w:spacing w:before="60" w:beforeAutospacing="0"/>
        <w:rPr>
          <w:rFonts w:ascii="Arial" w:hAnsi="Arial" w:cs="Arial"/>
          <w:color w:val="363636"/>
        </w:rPr>
      </w:pPr>
      <w:r>
        <w:rPr>
          <w:rFonts w:ascii="Arial" w:hAnsi="Arial" w:cs="Arial"/>
          <w:color w:val="363636"/>
        </w:rPr>
        <w:t>Via de Reanimatieraad </w:t>
      </w:r>
      <w:hyperlink r:id="rId5" w:tgtFrame="_blank" w:history="1">
        <w:r>
          <w:rPr>
            <w:rStyle w:val="Hyperlink"/>
            <w:rFonts w:ascii="Arial" w:hAnsi="Arial" w:cs="Arial"/>
            <w:color w:val="014380"/>
          </w:rPr>
          <w:t>een nieuw document over reanimatiebeleid tijdens COVID-19</w:t>
        </w:r>
      </w:hyperlink>
      <w:r>
        <w:rPr>
          <w:rFonts w:ascii="Arial" w:hAnsi="Arial" w:cs="Arial"/>
          <w:color w:val="363636"/>
        </w:rPr>
        <w:t>.</w:t>
      </w:r>
      <w:r>
        <w:rPr>
          <w:rFonts w:ascii="Arial" w:hAnsi="Arial" w:cs="Arial"/>
          <w:color w:val="363636"/>
        </w:rPr>
        <w:br/>
      </w:r>
      <w:r>
        <w:rPr>
          <w:rStyle w:val="Nadruk"/>
          <w:rFonts w:ascii="Arial" w:hAnsi="Arial" w:cs="Arial"/>
          <w:color w:val="363636"/>
        </w:rPr>
        <w:t>Let op</w:t>
      </w:r>
      <w:r>
        <w:rPr>
          <w:rFonts w:ascii="Arial" w:hAnsi="Arial" w:cs="Arial"/>
          <w:color w:val="363636"/>
        </w:rPr>
        <w:t>: voor pasgeborenen is er niets veranderd.</w:t>
      </w:r>
    </w:p>
    <w:p w:rsidR="009A456A" w:rsidRDefault="009A456A" w:rsidP="009A456A">
      <w:pPr>
        <w:pStyle w:val="Normaalweb"/>
        <w:shd w:val="clear" w:color="auto" w:fill="FFFFFF"/>
        <w:rPr>
          <w:rFonts w:ascii="Arial" w:hAnsi="Arial" w:cs="Arial"/>
          <w:color w:val="363636"/>
        </w:rPr>
      </w:pPr>
      <w:r>
        <w:rPr>
          <w:rFonts w:ascii="Arial" w:hAnsi="Arial" w:cs="Arial"/>
          <w:color w:val="363636"/>
        </w:rPr>
        <w:t>Vrouwen die COVID-19 positief zijn en ontslagen worden uit het ziekenhuis krijgen het advies van de kinderarts hun kind te verzorgen met mondkapje. Adviseer deze vrouwen om deze mondkapjes mee te vragen uit het ziekenhuis. En bespreek tevens deze situatie in het VSV.</w:t>
      </w:r>
    </w:p>
    <w:p w:rsidR="009A456A" w:rsidRDefault="009A456A" w:rsidP="009A456A">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JGZ</w:t>
      </w:r>
    </w:p>
    <w:p w:rsidR="009A456A" w:rsidRDefault="009A456A" w:rsidP="009A456A">
      <w:pPr>
        <w:pStyle w:val="Normaalweb"/>
        <w:shd w:val="clear" w:color="auto" w:fill="FFFFFF"/>
        <w:spacing w:before="60" w:beforeAutospacing="0"/>
        <w:rPr>
          <w:rFonts w:ascii="Arial" w:hAnsi="Arial" w:cs="Arial"/>
          <w:color w:val="363636"/>
        </w:rPr>
      </w:pPr>
      <w:r>
        <w:rPr>
          <w:rFonts w:ascii="Arial" w:hAnsi="Arial" w:cs="Arial"/>
          <w:color w:val="363636"/>
        </w:rPr>
        <w:t>Communiceren met diverse partijen wanneer zorg zo veranderd is van belang. Denk hierbij ook aan de JGZ. Onderwerpen van gesprek kunnen zijn: coördinatie hielprik, kinkhoestvaccinatie, het huisbezoek van het consultatiebureau, maar vergeet vooral niet de communicatie en aandacht voor de kwetsbare gezinnen.</w:t>
      </w:r>
    </w:p>
    <w:p w:rsidR="009A456A" w:rsidRDefault="009A456A" w:rsidP="009A456A">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Kwaliteitsregister Verloskundigen en Kwaliteitsregister Basisechoscopie</w:t>
      </w:r>
    </w:p>
    <w:p w:rsidR="009A456A" w:rsidRDefault="009A456A" w:rsidP="009A456A">
      <w:pPr>
        <w:pStyle w:val="Normaalweb"/>
        <w:shd w:val="clear" w:color="auto" w:fill="FFFFFF"/>
        <w:spacing w:before="60" w:beforeAutospacing="0"/>
        <w:rPr>
          <w:rFonts w:ascii="Arial" w:hAnsi="Arial" w:cs="Arial"/>
          <w:color w:val="363636"/>
        </w:rPr>
      </w:pPr>
      <w:r>
        <w:rPr>
          <w:rFonts w:ascii="Arial" w:hAnsi="Arial" w:cs="Arial"/>
          <w:color w:val="363636"/>
        </w:rPr>
        <w:t>Er zijn meerdere vragen binnen gekomen over het Kwaliteitsregister Verloskundigen en Kwaliteitsregister Basisechoscopie. Er wordt gezocht naar een gepaste oplossing nu het Coronavirus alle aandacht vraagt.</w:t>
      </w:r>
    </w:p>
    <w:p w:rsidR="009A456A" w:rsidRDefault="009A456A" w:rsidP="009A456A">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Q&amp;A</w:t>
      </w:r>
    </w:p>
    <w:p w:rsidR="009A456A" w:rsidRDefault="009A456A" w:rsidP="009A456A">
      <w:pPr>
        <w:pStyle w:val="Normaalweb"/>
        <w:shd w:val="clear" w:color="auto" w:fill="FFFFFF"/>
        <w:spacing w:before="60" w:beforeAutospacing="0"/>
        <w:rPr>
          <w:rFonts w:ascii="Arial" w:hAnsi="Arial" w:cs="Arial"/>
          <w:color w:val="363636"/>
        </w:rPr>
      </w:pPr>
      <w:r>
        <w:rPr>
          <w:rStyle w:val="Zwaar"/>
          <w:rFonts w:ascii="Arial" w:hAnsi="Arial" w:cs="Arial"/>
          <w:color w:val="363636"/>
        </w:rPr>
        <w:t>Wanneer mag een positief geteste verloskundige, die milde klachten heeft gehad, weer aan het werk? En moet zij bij een positieve zwangere/barende/kraamvrouw toch in pak?</w:t>
      </w:r>
    </w:p>
    <w:p w:rsidR="009A456A" w:rsidRDefault="009A456A" w:rsidP="009A456A">
      <w:pPr>
        <w:pStyle w:val="Normaalweb"/>
        <w:shd w:val="clear" w:color="auto" w:fill="FFFFFF"/>
        <w:rPr>
          <w:rFonts w:ascii="Arial" w:hAnsi="Arial" w:cs="Arial"/>
          <w:color w:val="363636"/>
        </w:rPr>
      </w:pPr>
      <w:r>
        <w:rPr>
          <w:rFonts w:ascii="Arial" w:hAnsi="Arial" w:cs="Arial"/>
          <w:color w:val="363636"/>
        </w:rPr>
        <w:t>Volg hierbij het RIVM die aangeeft dat wanneer u 24 uur klachtenvrij bent, weer aan het werk mag.</w:t>
      </w:r>
      <w:r>
        <w:rPr>
          <w:rFonts w:ascii="Arial" w:hAnsi="Arial" w:cs="Arial"/>
          <w:color w:val="363636"/>
        </w:rPr>
        <w:br/>
      </w:r>
      <w:r>
        <w:rPr>
          <w:rFonts w:ascii="Arial" w:hAnsi="Arial" w:cs="Arial"/>
          <w:color w:val="363636"/>
        </w:rPr>
        <w:br/>
        <w:t xml:space="preserve">De vraag of u het virus </w:t>
      </w:r>
      <w:proofErr w:type="spellStart"/>
      <w:r>
        <w:rPr>
          <w:rFonts w:ascii="Arial" w:hAnsi="Arial" w:cs="Arial"/>
          <w:color w:val="363636"/>
        </w:rPr>
        <w:t>nogmaal</w:t>
      </w:r>
      <w:proofErr w:type="spellEnd"/>
      <w:r>
        <w:rPr>
          <w:rFonts w:ascii="Arial" w:hAnsi="Arial" w:cs="Arial"/>
          <w:color w:val="363636"/>
        </w:rPr>
        <w:t xml:space="preserve"> kunt krijgen, zeker als er alleen milde klachten zijn geweest, loopt nog. Advies is dus om bij een zieke cliënt gewoon de PBM toe te passen.</w:t>
      </w:r>
    </w:p>
    <w:p w:rsidR="009A456A" w:rsidRDefault="009A456A" w:rsidP="009A456A">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Wordt aan gewerkt</w:t>
      </w:r>
    </w:p>
    <w:p w:rsidR="009A456A" w:rsidRDefault="009A456A" w:rsidP="009A456A">
      <w:pPr>
        <w:numPr>
          <w:ilvl w:val="0"/>
          <w:numId w:val="7"/>
        </w:numPr>
        <w:shd w:val="clear" w:color="auto" w:fill="FFFFFF"/>
        <w:spacing w:before="100" w:beforeAutospacing="1" w:after="100" w:afterAutospacing="1" w:line="240" w:lineRule="auto"/>
        <w:ind w:hanging="225"/>
        <w:rPr>
          <w:rFonts w:ascii="Arial" w:hAnsi="Arial" w:cs="Arial"/>
          <w:color w:val="363636"/>
          <w:sz w:val="24"/>
          <w:szCs w:val="24"/>
        </w:rPr>
      </w:pPr>
      <w:r>
        <w:rPr>
          <w:rFonts w:ascii="Arial" w:hAnsi="Arial" w:cs="Arial"/>
          <w:color w:val="363636"/>
        </w:rPr>
        <w:t>Draaiboek Prenatale zorg fase 3</w:t>
      </w:r>
    </w:p>
    <w:p w:rsidR="009A456A" w:rsidRDefault="009A456A" w:rsidP="009A456A">
      <w:pPr>
        <w:numPr>
          <w:ilvl w:val="0"/>
          <w:numId w:val="7"/>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Organiseren van</w:t>
      </w:r>
      <w:r>
        <w:rPr>
          <w:rFonts w:ascii="Arial" w:hAnsi="Arial" w:cs="Arial"/>
          <w:color w:val="363636"/>
        </w:rPr>
        <w:br/>
        <w:t>voorlichtingsmateriaal/</w:t>
      </w:r>
      <w:proofErr w:type="spellStart"/>
      <w:r>
        <w:rPr>
          <w:rFonts w:ascii="Arial" w:hAnsi="Arial" w:cs="Arial"/>
          <w:color w:val="363636"/>
        </w:rPr>
        <w:t>webinar</w:t>
      </w:r>
      <w:proofErr w:type="spellEnd"/>
      <w:r>
        <w:rPr>
          <w:rFonts w:ascii="Arial" w:hAnsi="Arial" w:cs="Arial"/>
          <w:color w:val="363636"/>
        </w:rPr>
        <w:t xml:space="preserve">/contact met de zwangere zodat we verbinding kunnen houden in een tijd van </w:t>
      </w:r>
      <w:proofErr w:type="spellStart"/>
      <w:r>
        <w:rPr>
          <w:rFonts w:ascii="Arial" w:hAnsi="Arial" w:cs="Arial"/>
          <w:color w:val="363636"/>
        </w:rPr>
        <w:t>social</w:t>
      </w:r>
      <w:proofErr w:type="spellEnd"/>
      <w:r>
        <w:rPr>
          <w:rFonts w:ascii="Arial" w:hAnsi="Arial" w:cs="Arial"/>
          <w:color w:val="363636"/>
        </w:rPr>
        <w:t xml:space="preserve"> </w:t>
      </w:r>
      <w:proofErr w:type="spellStart"/>
      <w:r>
        <w:rPr>
          <w:rFonts w:ascii="Arial" w:hAnsi="Arial" w:cs="Arial"/>
          <w:color w:val="363636"/>
        </w:rPr>
        <w:t>distance</w:t>
      </w:r>
      <w:proofErr w:type="spellEnd"/>
    </w:p>
    <w:p w:rsidR="009A456A" w:rsidRDefault="009A456A" w:rsidP="009A456A">
      <w:pPr>
        <w:numPr>
          <w:ilvl w:val="0"/>
          <w:numId w:val="7"/>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 xml:space="preserve">Richtlijn hoe de 4e </w:t>
      </w:r>
      <w:proofErr w:type="spellStart"/>
      <w:r>
        <w:rPr>
          <w:rFonts w:ascii="Arial" w:hAnsi="Arial" w:cs="Arial"/>
          <w:color w:val="363636"/>
        </w:rPr>
        <w:t>jaars</w:t>
      </w:r>
      <w:proofErr w:type="spellEnd"/>
      <w:r>
        <w:rPr>
          <w:rFonts w:ascii="Arial" w:hAnsi="Arial" w:cs="Arial"/>
          <w:color w:val="363636"/>
        </w:rPr>
        <w:t xml:space="preserve"> stage in te vullen voor verloskundigen in opleiding</w:t>
      </w:r>
    </w:p>
    <w:p w:rsidR="009A456A" w:rsidRDefault="009A456A" w:rsidP="009A456A">
      <w:pPr>
        <w:numPr>
          <w:ilvl w:val="0"/>
          <w:numId w:val="7"/>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 xml:space="preserve">Wetenschappelijke reactie op </w:t>
      </w:r>
      <w:proofErr w:type="spellStart"/>
      <w:r>
        <w:rPr>
          <w:rFonts w:ascii="Arial" w:hAnsi="Arial" w:cs="Arial"/>
          <w:color w:val="363636"/>
        </w:rPr>
        <w:t>badbevallingen</w:t>
      </w:r>
      <w:proofErr w:type="spellEnd"/>
    </w:p>
    <w:p w:rsidR="009A456A" w:rsidRDefault="009A456A" w:rsidP="009A456A">
      <w:pPr>
        <w:numPr>
          <w:ilvl w:val="0"/>
          <w:numId w:val="7"/>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Financiële berekening vergoeding fase 3 nataal.</w:t>
      </w:r>
    </w:p>
    <w:p w:rsidR="009A456A" w:rsidRPr="009A456A" w:rsidRDefault="009A456A" w:rsidP="009A456A">
      <w:pPr>
        <w:rPr>
          <w:lang w:eastAsia="nl-NL"/>
        </w:rPr>
      </w:pPr>
    </w:p>
    <w:sectPr w:rsidR="009A456A" w:rsidRPr="009A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7E32"/>
    <w:rsid w:val="0021131A"/>
    <w:rsid w:val="002200E3"/>
    <w:rsid w:val="002D58E9"/>
    <w:rsid w:val="004D13E3"/>
    <w:rsid w:val="00674A6B"/>
    <w:rsid w:val="008C78A8"/>
    <w:rsid w:val="009A456A"/>
    <w:rsid w:val="00A06CDF"/>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C4BA"/>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animatieraad.nl/_content/news/ADVIES%20NRR%20ALS_COVID19_versie2.1_200327.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3871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2020-05-11T20:01:00Z</dcterms:created>
  <dcterms:modified xsi:type="dcterms:W3CDTF">2020-05-11T20:01:00Z</dcterms:modified>
</cp:coreProperties>
</file>