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31A" w:rsidRDefault="0021131A" w:rsidP="0021131A">
      <w:pPr>
        <w:pStyle w:val="Kop1"/>
        <w:rPr>
          <w:rFonts w:eastAsia="Times New Roman"/>
          <w:b/>
          <w:bCs/>
          <w:lang w:eastAsia="nl-NL"/>
        </w:rPr>
      </w:pPr>
      <w:r w:rsidRPr="0021131A">
        <w:rPr>
          <w:rFonts w:eastAsia="Times New Roman"/>
          <w:b/>
          <w:bCs/>
          <w:lang w:eastAsia="nl-NL"/>
        </w:rPr>
        <w:t xml:space="preserve">Nieuwsbrief </w:t>
      </w:r>
      <w:r w:rsidR="00E00C19">
        <w:rPr>
          <w:rFonts w:eastAsia="Times New Roman"/>
          <w:b/>
          <w:bCs/>
          <w:lang w:eastAsia="nl-NL"/>
        </w:rPr>
        <w:t>2</w:t>
      </w:r>
      <w:r w:rsidR="002D58E9">
        <w:rPr>
          <w:rFonts w:eastAsia="Times New Roman"/>
          <w:b/>
          <w:bCs/>
          <w:lang w:eastAsia="nl-NL"/>
        </w:rPr>
        <w:t>3</w:t>
      </w:r>
      <w:r w:rsidRPr="0021131A">
        <w:rPr>
          <w:rFonts w:eastAsia="Times New Roman"/>
          <w:b/>
          <w:bCs/>
          <w:lang w:eastAsia="nl-NL"/>
        </w:rPr>
        <w:t xml:space="preserve"> maart 2020</w:t>
      </w:r>
    </w:p>
    <w:p w:rsidR="002D58E9" w:rsidRDefault="002D58E9" w:rsidP="002D58E9">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GGD</w:t>
      </w:r>
    </w:p>
    <w:p w:rsidR="002D58E9" w:rsidRDefault="002D58E9" w:rsidP="002D58E9">
      <w:pPr>
        <w:pStyle w:val="Normaalweb"/>
        <w:shd w:val="clear" w:color="auto" w:fill="FFFFFF"/>
        <w:spacing w:before="60" w:beforeAutospacing="0"/>
        <w:rPr>
          <w:rFonts w:ascii="Arial" w:hAnsi="Arial" w:cs="Arial"/>
          <w:color w:val="363636"/>
        </w:rPr>
      </w:pPr>
      <w:r>
        <w:rPr>
          <w:rFonts w:ascii="Arial" w:hAnsi="Arial" w:cs="Arial"/>
          <w:color w:val="363636"/>
        </w:rPr>
        <w:t>Iedere regio valt onder een ander GGD gebied. Check </w:t>
      </w:r>
      <w:hyperlink r:id="rId4" w:tgtFrame="_blank" w:history="1">
        <w:r>
          <w:rPr>
            <w:rStyle w:val="Hyperlink"/>
            <w:rFonts w:ascii="Arial" w:hAnsi="Arial" w:cs="Arial"/>
            <w:color w:val="014380"/>
          </w:rPr>
          <w:t>www.ggd.nl</w:t>
        </w:r>
      </w:hyperlink>
      <w:r>
        <w:rPr>
          <w:rFonts w:ascii="Arial" w:hAnsi="Arial" w:cs="Arial"/>
          <w:color w:val="363636"/>
        </w:rPr>
        <w:t> en kijk onder welke regio jullie vallen.</w:t>
      </w:r>
      <w:r>
        <w:rPr>
          <w:rFonts w:ascii="Arial" w:hAnsi="Arial" w:cs="Arial"/>
          <w:color w:val="363636"/>
        </w:rPr>
        <w:br/>
        <w:t>Tip: Sla contactgegevens op, mochten deze nodig zijn i.v.m. zieke collega o.i.d.</w:t>
      </w:r>
    </w:p>
    <w:p w:rsidR="002D58E9" w:rsidRDefault="002D58E9" w:rsidP="002D58E9">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Fase 2 Draaiboek</w:t>
      </w:r>
    </w:p>
    <w:p w:rsidR="002D58E9" w:rsidRDefault="002D58E9" w:rsidP="002D58E9">
      <w:pPr>
        <w:pStyle w:val="Normaalweb"/>
        <w:shd w:val="clear" w:color="auto" w:fill="FFFFFF"/>
        <w:spacing w:before="60" w:beforeAutospacing="0"/>
        <w:rPr>
          <w:rFonts w:ascii="Arial" w:hAnsi="Arial" w:cs="Arial"/>
          <w:color w:val="363636"/>
        </w:rPr>
      </w:pPr>
      <w:r>
        <w:rPr>
          <w:rFonts w:ascii="Arial" w:hAnsi="Arial" w:cs="Arial"/>
          <w:color w:val="363636"/>
        </w:rPr>
        <w:t>Dit document wordt naar alle waarschijnlijkheid morgen aan het einde van de dag gepubliceerd. Hierin wordt o.a. beschreven hoe u zich kunt voorbereiden op centralisatie zoals beschreven in Draaiboek Fase 3 Nataal.</w:t>
      </w:r>
    </w:p>
    <w:p w:rsidR="002D58E9" w:rsidRDefault="002D58E9" w:rsidP="002D58E9">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Fase 3 Nataal</w:t>
      </w:r>
    </w:p>
    <w:p w:rsidR="002D58E9" w:rsidRDefault="002D58E9" w:rsidP="002D58E9">
      <w:pPr>
        <w:pStyle w:val="Normaalweb"/>
        <w:shd w:val="clear" w:color="auto" w:fill="FFFFFF"/>
        <w:spacing w:before="60" w:beforeAutospacing="0"/>
        <w:rPr>
          <w:rFonts w:ascii="Arial" w:hAnsi="Arial" w:cs="Arial"/>
          <w:color w:val="363636"/>
        </w:rPr>
      </w:pPr>
      <w:r>
        <w:rPr>
          <w:rFonts w:ascii="Arial" w:hAnsi="Arial" w:cs="Arial"/>
          <w:color w:val="363636"/>
        </w:rPr>
        <w:t>Zijn er regio’s die plannen hebben om te centraliseren of zich daarop voorbereiden? Graag contact opnemen met de Taskforce, zodat u niet achteraf geconfronteerd wordt met aansprakelijkheid en financiële consequenties.</w:t>
      </w:r>
    </w:p>
    <w:p w:rsidR="002D58E9" w:rsidRDefault="002D58E9" w:rsidP="002D58E9">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Flowcharts gebruik PBM</w:t>
      </w:r>
    </w:p>
    <w:p w:rsidR="002D58E9" w:rsidRDefault="002D58E9" w:rsidP="002D58E9">
      <w:pPr>
        <w:pStyle w:val="Normaalweb"/>
        <w:shd w:val="clear" w:color="auto" w:fill="FFFFFF"/>
        <w:spacing w:before="60" w:beforeAutospacing="0"/>
        <w:rPr>
          <w:rFonts w:ascii="Arial" w:hAnsi="Arial" w:cs="Arial"/>
          <w:color w:val="363636"/>
        </w:rPr>
      </w:pPr>
      <w:r>
        <w:rPr>
          <w:rFonts w:ascii="Arial" w:hAnsi="Arial" w:cs="Arial"/>
          <w:color w:val="363636"/>
        </w:rPr>
        <w:t>Gisteren stuurden collega’s een prachtige flowchart waarin het gebruik van PBM specifieker was omschreven. Wij hebben deze overgenomen en gedeeld. Met de adviezen van het RIVM kunnen we hierin nog iets aanpassingen waardoor het gebruik van de hoeveelheid materiaal niet uit de hand hoeft te lopen. Deze zijn ook weer in het document PBM aangepast.</w:t>
      </w:r>
    </w:p>
    <w:p w:rsidR="002D58E9" w:rsidRDefault="002D58E9" w:rsidP="002D58E9">
      <w:pPr>
        <w:pStyle w:val="Normaalweb"/>
        <w:shd w:val="clear" w:color="auto" w:fill="FFFFFF"/>
        <w:rPr>
          <w:rFonts w:ascii="Arial" w:hAnsi="Arial" w:cs="Arial"/>
          <w:color w:val="363636"/>
        </w:rPr>
      </w:pPr>
      <w:r>
        <w:rPr>
          <w:rFonts w:ascii="Arial" w:hAnsi="Arial" w:cs="Arial"/>
          <w:color w:val="363636"/>
        </w:rPr>
        <w:t>Graag de flowcharts van gisteren als niet verzonden beschouwen met onze welgemeende excuses en houd de site in de gaten voor de nieuwste versie!</w:t>
      </w:r>
    </w:p>
    <w:p w:rsidR="002D58E9" w:rsidRDefault="002D58E9" w:rsidP="002D58E9">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Gebruik doktersjas (staat ook in document PBM)</w:t>
      </w:r>
    </w:p>
    <w:p w:rsidR="002D58E9" w:rsidRDefault="002D58E9" w:rsidP="002D58E9">
      <w:pPr>
        <w:pStyle w:val="Normaalweb"/>
        <w:shd w:val="clear" w:color="auto" w:fill="FFFFFF"/>
        <w:spacing w:before="60" w:beforeAutospacing="0"/>
        <w:rPr>
          <w:rFonts w:ascii="Arial" w:hAnsi="Arial" w:cs="Arial"/>
          <w:color w:val="363636"/>
        </w:rPr>
      </w:pPr>
      <w:r>
        <w:rPr>
          <w:rFonts w:ascii="Arial" w:hAnsi="Arial" w:cs="Arial"/>
          <w:color w:val="363636"/>
        </w:rPr>
        <w:t xml:space="preserve">De doktersjas kan aangehouden worden bij het zien van meerdere positieve </w:t>
      </w:r>
      <w:proofErr w:type="spellStart"/>
      <w:r>
        <w:rPr>
          <w:rFonts w:ascii="Arial" w:hAnsi="Arial" w:cs="Arial"/>
          <w:color w:val="363636"/>
        </w:rPr>
        <w:t>zwangeren</w:t>
      </w:r>
      <w:proofErr w:type="spellEnd"/>
      <w:r>
        <w:rPr>
          <w:rFonts w:ascii="Arial" w:hAnsi="Arial" w:cs="Arial"/>
          <w:color w:val="363636"/>
        </w:rPr>
        <w:t xml:space="preserve"> achter elkaar. Na het spreekuur direct uitdoen en wassen op 60 graden.</w:t>
      </w:r>
      <w:r>
        <w:rPr>
          <w:rFonts w:ascii="Arial" w:hAnsi="Arial" w:cs="Arial"/>
          <w:color w:val="363636"/>
        </w:rPr>
        <w:br/>
        <w:t>Bij een consult thuis moet na elk consult alles uitgetrokken worden. Deze moet gewassen of weggegooid worden en kan niet nogmaals aan bij een volgende visite. Een overall om weg te gooien of een schort is het meest praktisch. Heeft u meerdere doktersjassen? Doe na elk consult een nieuwe doktersjas aan en was deze op 60 graden.</w:t>
      </w:r>
    </w:p>
    <w:p w:rsidR="002D58E9" w:rsidRDefault="002D58E9" w:rsidP="002D58E9">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Chirurgische mondmaskers</w:t>
      </w:r>
    </w:p>
    <w:p w:rsidR="002D58E9" w:rsidRDefault="002D58E9" w:rsidP="002D58E9">
      <w:pPr>
        <w:pStyle w:val="Normaalweb"/>
        <w:shd w:val="clear" w:color="auto" w:fill="FFFFFF"/>
        <w:spacing w:before="60" w:beforeAutospacing="0"/>
        <w:rPr>
          <w:rFonts w:ascii="Arial" w:hAnsi="Arial" w:cs="Arial"/>
          <w:color w:val="363636"/>
        </w:rPr>
      </w:pPr>
      <w:r>
        <w:rPr>
          <w:rFonts w:ascii="Arial" w:hAnsi="Arial" w:cs="Arial"/>
          <w:color w:val="363636"/>
        </w:rPr>
        <w:t xml:space="preserve">RIVM heeft ons laten weten dat de voorkeur uitgaat naar type IIR maskers, deze zijn niet </w:t>
      </w:r>
      <w:proofErr w:type="spellStart"/>
      <w:r>
        <w:rPr>
          <w:rFonts w:ascii="Arial" w:hAnsi="Arial" w:cs="Arial"/>
          <w:color w:val="363636"/>
        </w:rPr>
        <w:t>vochtdoorlatend</w:t>
      </w:r>
      <w:proofErr w:type="spellEnd"/>
      <w:r>
        <w:rPr>
          <w:rFonts w:ascii="Arial" w:hAnsi="Arial" w:cs="Arial"/>
          <w:color w:val="363636"/>
        </w:rPr>
        <w:t>.</w:t>
      </w:r>
      <w:r>
        <w:rPr>
          <w:rFonts w:ascii="Arial" w:hAnsi="Arial" w:cs="Arial"/>
          <w:color w:val="363636"/>
        </w:rPr>
        <w:br/>
        <w:t>Over andere, waaronder zelfgemaakte, maskers doet het RIVM geen uitspraken. Er is veel onrust over het gebruik van deze chirurgische mondmaskers. Ook huisartsen gaan deze vanaf nu gebruiken.</w:t>
      </w:r>
    </w:p>
    <w:p w:rsidR="002D58E9" w:rsidRDefault="002D58E9" w:rsidP="002D58E9">
      <w:pPr>
        <w:pStyle w:val="Normaalweb"/>
        <w:shd w:val="clear" w:color="auto" w:fill="FFFFFF"/>
        <w:rPr>
          <w:rFonts w:ascii="Arial" w:hAnsi="Arial" w:cs="Arial"/>
          <w:color w:val="363636"/>
        </w:rPr>
      </w:pPr>
      <w:r>
        <w:rPr>
          <w:rFonts w:ascii="Arial" w:hAnsi="Arial" w:cs="Arial"/>
          <w:color w:val="363636"/>
        </w:rPr>
        <w:t xml:space="preserve">Uitleg: Het virus is groter dan gedacht, dus minder ‘hoge’ bescherming volstaat. Hoe zieker mensen zijn hoe besmettelijker, dus de hogere bescherming is wel geïndiceerd bij bijvoorbeeld intubatie omdat dan er meer </w:t>
      </w:r>
      <w:proofErr w:type="spellStart"/>
      <w:r>
        <w:rPr>
          <w:rFonts w:ascii="Arial" w:hAnsi="Arial" w:cs="Arial"/>
          <w:color w:val="363636"/>
        </w:rPr>
        <w:t>aesolen</w:t>
      </w:r>
      <w:proofErr w:type="spellEnd"/>
      <w:r>
        <w:rPr>
          <w:rFonts w:ascii="Arial" w:hAnsi="Arial" w:cs="Arial"/>
          <w:color w:val="363636"/>
        </w:rPr>
        <w:t xml:space="preserve"> vrijkomen. Wij </w:t>
      </w:r>
      <w:r>
        <w:rPr>
          <w:rFonts w:ascii="Arial" w:hAnsi="Arial" w:cs="Arial"/>
          <w:color w:val="363636"/>
        </w:rPr>
        <w:lastRenderedPageBreak/>
        <w:t xml:space="preserve">dragen </w:t>
      </w:r>
      <w:proofErr w:type="spellStart"/>
      <w:r>
        <w:rPr>
          <w:rFonts w:ascii="Arial" w:hAnsi="Arial" w:cs="Arial"/>
          <w:color w:val="363636"/>
        </w:rPr>
        <w:t>barenden</w:t>
      </w:r>
      <w:proofErr w:type="spellEnd"/>
      <w:r>
        <w:rPr>
          <w:rFonts w:ascii="Arial" w:hAnsi="Arial" w:cs="Arial"/>
          <w:color w:val="363636"/>
        </w:rPr>
        <w:t xml:space="preserve"> over bij temp &gt;38 graden en hebben dus geen ernstig zieken onder onze zorg. Tevens intuberen wij niet.</w:t>
      </w:r>
    </w:p>
    <w:p w:rsidR="002D58E9" w:rsidRDefault="002D58E9" w:rsidP="002D58E9">
      <w:pPr>
        <w:pStyle w:val="Normaalweb"/>
        <w:shd w:val="clear" w:color="auto" w:fill="FFFFFF"/>
        <w:rPr>
          <w:rFonts w:ascii="Arial" w:hAnsi="Arial" w:cs="Arial"/>
          <w:color w:val="363636"/>
        </w:rPr>
      </w:pPr>
      <w:r>
        <w:rPr>
          <w:rFonts w:ascii="Arial" w:hAnsi="Arial" w:cs="Arial"/>
          <w:color w:val="363636"/>
        </w:rPr>
        <w:t>Oproep: Volg het advies van het RIVM, ook al voelt dit misschien onlogisch. Bewaar de mondmaskers voor gebruik bij hele zieke cliënten (door andere disciplines).</w:t>
      </w:r>
    </w:p>
    <w:p w:rsidR="002D58E9" w:rsidRDefault="002D58E9" w:rsidP="002D58E9">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 xml:space="preserve">Verklaring cruciaal beroep bij </w:t>
      </w:r>
      <w:proofErr w:type="spellStart"/>
      <w:r>
        <w:rPr>
          <w:rFonts w:ascii="Arial" w:hAnsi="Arial" w:cs="Arial"/>
          <w:b w:val="0"/>
          <w:bCs w:val="0"/>
          <w:color w:val="014380"/>
          <w:sz w:val="27"/>
          <w:szCs w:val="27"/>
        </w:rPr>
        <w:t>evt</w:t>
      </w:r>
      <w:proofErr w:type="spellEnd"/>
      <w:r>
        <w:rPr>
          <w:rFonts w:ascii="Arial" w:hAnsi="Arial" w:cs="Arial"/>
          <w:b w:val="0"/>
          <w:bCs w:val="0"/>
          <w:color w:val="014380"/>
          <w:sz w:val="27"/>
          <w:szCs w:val="27"/>
        </w:rPr>
        <w:t xml:space="preserve"> </w:t>
      </w:r>
      <w:proofErr w:type="spellStart"/>
      <w:r>
        <w:rPr>
          <w:rFonts w:ascii="Arial" w:hAnsi="Arial" w:cs="Arial"/>
          <w:b w:val="0"/>
          <w:bCs w:val="0"/>
          <w:color w:val="014380"/>
          <w:sz w:val="27"/>
          <w:szCs w:val="27"/>
        </w:rPr>
        <w:t>lock</w:t>
      </w:r>
      <w:proofErr w:type="spellEnd"/>
      <w:r>
        <w:rPr>
          <w:rFonts w:ascii="Arial" w:hAnsi="Arial" w:cs="Arial"/>
          <w:b w:val="0"/>
          <w:bCs w:val="0"/>
          <w:color w:val="014380"/>
          <w:sz w:val="27"/>
          <w:szCs w:val="27"/>
        </w:rPr>
        <w:t>-down of voor kinderopvang</w:t>
      </w:r>
    </w:p>
    <w:p w:rsidR="002D58E9" w:rsidRDefault="002D58E9" w:rsidP="002D58E9">
      <w:pPr>
        <w:pStyle w:val="Normaalweb"/>
        <w:shd w:val="clear" w:color="auto" w:fill="FFFFFF"/>
        <w:spacing w:before="60" w:beforeAutospacing="0"/>
        <w:rPr>
          <w:rFonts w:ascii="Arial" w:hAnsi="Arial" w:cs="Arial"/>
          <w:color w:val="363636"/>
        </w:rPr>
      </w:pPr>
      <w:r>
        <w:rPr>
          <w:rFonts w:ascii="Arial" w:hAnsi="Arial" w:cs="Arial"/>
          <w:color w:val="363636"/>
        </w:rPr>
        <w:t>Via het BIG-register kan een screenshot van een QR- code gemaakt worden, waarachter al uw recente gegevens staan vermeld die gebruikt kunnen worden als bewijs voor het cruciale beroep. De handleiding staat onder Meest actuele documenten.</w:t>
      </w:r>
    </w:p>
    <w:p w:rsidR="002D58E9" w:rsidRDefault="002D58E9" w:rsidP="002D58E9">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Q en A</w:t>
      </w:r>
    </w:p>
    <w:p w:rsidR="002D58E9" w:rsidRDefault="002D58E9" w:rsidP="002D58E9">
      <w:pPr>
        <w:pStyle w:val="Normaalweb"/>
        <w:shd w:val="clear" w:color="auto" w:fill="FFFFFF"/>
        <w:spacing w:before="60" w:beforeAutospacing="0"/>
        <w:rPr>
          <w:rFonts w:ascii="Arial" w:hAnsi="Arial" w:cs="Arial"/>
          <w:color w:val="363636"/>
        </w:rPr>
      </w:pPr>
      <w:r>
        <w:rPr>
          <w:rStyle w:val="Zwaar"/>
          <w:rFonts w:ascii="Arial" w:hAnsi="Arial" w:cs="Arial"/>
          <w:color w:val="363636"/>
        </w:rPr>
        <w:t xml:space="preserve">Hoe komen </w:t>
      </w:r>
      <w:proofErr w:type="spellStart"/>
      <w:r>
        <w:rPr>
          <w:rStyle w:val="Zwaar"/>
          <w:rFonts w:ascii="Arial" w:hAnsi="Arial" w:cs="Arial"/>
          <w:color w:val="363636"/>
        </w:rPr>
        <w:t>zwangeren</w:t>
      </w:r>
      <w:proofErr w:type="spellEnd"/>
      <w:r>
        <w:rPr>
          <w:rStyle w:val="Zwaar"/>
          <w:rFonts w:ascii="Arial" w:hAnsi="Arial" w:cs="Arial"/>
          <w:color w:val="363636"/>
        </w:rPr>
        <w:t xml:space="preserve"> aan hun mondkapjes voor in de kraamweek als zij deze nodig hebben?</w:t>
      </w:r>
      <w:r>
        <w:rPr>
          <w:rFonts w:ascii="Arial" w:hAnsi="Arial" w:cs="Arial"/>
          <w:color w:val="363636"/>
        </w:rPr>
        <w:br/>
        <w:t>Deze vraag wordt meegenomen in overleg met andere beroepsgroepen hoe hiermee om te gaan. Mondkapjes zijn nog steeds schaars bij onze beroepsgroep.</w:t>
      </w:r>
    </w:p>
    <w:p w:rsidR="002D58E9" w:rsidRDefault="002D58E9" w:rsidP="002D58E9">
      <w:pPr>
        <w:pStyle w:val="Normaalweb"/>
        <w:shd w:val="clear" w:color="auto" w:fill="FFFFFF"/>
        <w:rPr>
          <w:rFonts w:ascii="Arial" w:hAnsi="Arial" w:cs="Arial"/>
          <w:color w:val="363636"/>
        </w:rPr>
      </w:pPr>
      <w:r>
        <w:rPr>
          <w:rStyle w:val="Zwaar"/>
          <w:rFonts w:ascii="Arial" w:hAnsi="Arial" w:cs="Arial"/>
          <w:color w:val="363636"/>
        </w:rPr>
        <w:t>Zwangere collega’s en COVID-19?</w:t>
      </w:r>
      <w:r>
        <w:rPr>
          <w:rFonts w:ascii="Arial" w:hAnsi="Arial" w:cs="Arial"/>
          <w:color w:val="363636"/>
        </w:rPr>
        <w:br/>
        <w:t xml:space="preserve">Met betrekking tot het werken als zwangere verloskundige, gelden de adviezen van het RIVM. Deze zijn recent en betrouwbaar. Dat </w:t>
      </w:r>
      <w:proofErr w:type="spellStart"/>
      <w:r>
        <w:rPr>
          <w:rFonts w:ascii="Arial" w:hAnsi="Arial" w:cs="Arial"/>
          <w:color w:val="363636"/>
        </w:rPr>
        <w:t>zwangeren</w:t>
      </w:r>
      <w:proofErr w:type="spellEnd"/>
      <w:r>
        <w:rPr>
          <w:rFonts w:ascii="Arial" w:hAnsi="Arial" w:cs="Arial"/>
          <w:color w:val="363636"/>
        </w:rPr>
        <w:t xml:space="preserve"> in andere beroepsgroepen soms geadviseerd wordt niet te werken, heeft veelal te maken met arbeidsrecht en niet met medische argumenten. Het RIVM werkt aan een document met toelichting hierover. Houd ook goede schifting tussen RIVM- en fake-nieuws zoals eerder ook omschreven.</w:t>
      </w:r>
    </w:p>
    <w:p w:rsidR="002D58E9" w:rsidRDefault="002D58E9" w:rsidP="002D58E9">
      <w:pPr>
        <w:pStyle w:val="Normaalweb"/>
        <w:shd w:val="clear" w:color="auto" w:fill="FFFFFF"/>
        <w:rPr>
          <w:rFonts w:ascii="Arial" w:hAnsi="Arial" w:cs="Arial"/>
          <w:color w:val="363636"/>
        </w:rPr>
      </w:pPr>
      <w:r>
        <w:rPr>
          <w:rStyle w:val="Zwaar"/>
          <w:rFonts w:ascii="Arial" w:hAnsi="Arial" w:cs="Arial"/>
          <w:color w:val="363636"/>
        </w:rPr>
        <w:t>De pool van wetenschappelijke adviseurs en het inspiratienetwerk</w:t>
      </w:r>
      <w:r>
        <w:rPr>
          <w:rFonts w:ascii="Arial" w:hAnsi="Arial" w:cs="Arial"/>
          <w:color w:val="363636"/>
        </w:rPr>
        <w:br/>
        <w:t>De Taskforce krijgt veel (dezelfde) vragen. Om deze zo concreet en onderbouwd mogelijk te beantwoorden hebben we ondersteuning van de </w:t>
      </w:r>
      <w:r>
        <w:rPr>
          <w:rStyle w:val="Nadruk"/>
          <w:rFonts w:ascii="Arial" w:hAnsi="Arial" w:cs="Arial"/>
          <w:color w:val="363636"/>
        </w:rPr>
        <w:t>pool van wetenschappelijke adviseurs</w:t>
      </w:r>
      <w:r>
        <w:rPr>
          <w:rFonts w:ascii="Arial" w:hAnsi="Arial" w:cs="Arial"/>
          <w:color w:val="363636"/>
        </w:rPr>
        <w:t> gekregen. De adviseur kan via het Inspiratienetwerk vragen om input. Deze input is nodig in gesprekken met andere disciplines, bij beleid maken en bij casuïstiek. De wetenschapscommissie zet overwegingen, aandachtspunten en beleidsopties voor ons uiteen. Heel graag jullie medewerking en support voor deze commissie!</w:t>
      </w:r>
    </w:p>
    <w:p w:rsidR="002D58E9" w:rsidRDefault="002D58E9" w:rsidP="002D58E9">
      <w:pPr>
        <w:pStyle w:val="Normaalweb"/>
        <w:shd w:val="clear" w:color="auto" w:fill="FFFFFF"/>
        <w:rPr>
          <w:rFonts w:ascii="Arial" w:hAnsi="Arial" w:cs="Arial"/>
          <w:color w:val="363636"/>
        </w:rPr>
      </w:pPr>
      <w:r>
        <w:rPr>
          <w:rStyle w:val="Zwaar"/>
          <w:rFonts w:ascii="Arial" w:hAnsi="Arial" w:cs="Arial"/>
          <w:color w:val="363636"/>
        </w:rPr>
        <w:t>Uitstaande vragen</w:t>
      </w:r>
      <w:r>
        <w:rPr>
          <w:rFonts w:ascii="Arial" w:hAnsi="Arial" w:cs="Arial"/>
          <w:b/>
          <w:bCs/>
          <w:color w:val="363636"/>
        </w:rPr>
        <w:br/>
      </w:r>
      <w:r>
        <w:rPr>
          <w:rFonts w:ascii="Arial" w:hAnsi="Arial" w:cs="Arial"/>
          <w:color w:val="363636"/>
        </w:rPr>
        <w:t xml:space="preserve">Het gebruik van lachgas in verschillende situaties. </w:t>
      </w:r>
      <w:proofErr w:type="spellStart"/>
      <w:r>
        <w:rPr>
          <w:rFonts w:ascii="Arial" w:hAnsi="Arial" w:cs="Arial"/>
          <w:color w:val="363636"/>
        </w:rPr>
        <w:t>Serotiniteit</w:t>
      </w:r>
      <w:proofErr w:type="spellEnd"/>
      <w:r>
        <w:rPr>
          <w:rFonts w:ascii="Arial" w:hAnsi="Arial" w:cs="Arial"/>
          <w:color w:val="363636"/>
        </w:rPr>
        <w:t xml:space="preserve"> en het inleiden bij 41 weken in deze Coronatijd. Zodra hierover meer bekend is. volgt dit in de nieuwsbrief.</w:t>
      </w:r>
    </w:p>
    <w:p w:rsidR="00C4378B" w:rsidRDefault="00C4378B" w:rsidP="002D58E9">
      <w:pPr>
        <w:pStyle w:val="Kop4"/>
        <w:shd w:val="clear" w:color="auto" w:fill="FFFFFF"/>
        <w:spacing w:after="0" w:afterAutospacing="0"/>
      </w:pPr>
      <w:bookmarkStart w:id="0" w:name="_GoBack"/>
      <w:bookmarkEnd w:id="0"/>
    </w:p>
    <w:sectPr w:rsidR="00C43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1A"/>
    <w:rsid w:val="0021131A"/>
    <w:rsid w:val="002200E3"/>
    <w:rsid w:val="002D58E9"/>
    <w:rsid w:val="00674A6B"/>
    <w:rsid w:val="00A06CDF"/>
    <w:rsid w:val="00C4378B"/>
    <w:rsid w:val="00E00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482B"/>
  <w15:chartTrackingRefBased/>
  <w15:docId w15:val="{3B581941-4DFE-4642-AEEE-27DE2EB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13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link w:val="Kop4Char"/>
    <w:uiPriority w:val="9"/>
    <w:qFormat/>
    <w:rsid w:val="0021131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1131A"/>
    <w:rPr>
      <w:rFonts w:ascii="Times New Roman" w:eastAsia="Times New Roman" w:hAnsi="Times New Roman" w:cs="Times New Roman"/>
      <w:b/>
      <w:bCs/>
      <w:sz w:val="24"/>
      <w:szCs w:val="24"/>
      <w:lang w:eastAsia="nl-NL"/>
    </w:rPr>
  </w:style>
  <w:style w:type="paragraph" w:styleId="Normaalweb">
    <w:name w:val="Normal (Web)"/>
    <w:basedOn w:val="Standaard"/>
    <w:uiPriority w:val="99"/>
    <w:unhideWhenUsed/>
    <w:rsid w:val="002113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21131A"/>
    <w:rPr>
      <w:rFonts w:asciiTheme="majorHAnsi" w:eastAsiaTheme="majorEastAsia" w:hAnsiTheme="majorHAnsi" w:cstheme="majorBidi"/>
      <w:color w:val="2F5496" w:themeColor="accent1" w:themeShade="BF"/>
      <w:sz w:val="32"/>
      <w:szCs w:val="32"/>
    </w:rPr>
  </w:style>
  <w:style w:type="character" w:styleId="Nadruk">
    <w:name w:val="Emphasis"/>
    <w:basedOn w:val="Standaardalinea-lettertype"/>
    <w:uiPriority w:val="20"/>
    <w:qFormat/>
    <w:rsid w:val="00C4378B"/>
    <w:rPr>
      <w:i/>
      <w:iCs/>
    </w:rPr>
  </w:style>
  <w:style w:type="character" w:styleId="Hyperlink">
    <w:name w:val="Hyperlink"/>
    <w:basedOn w:val="Standaardalinea-lettertype"/>
    <w:uiPriority w:val="99"/>
    <w:semiHidden/>
    <w:unhideWhenUsed/>
    <w:rsid w:val="00C4378B"/>
    <w:rPr>
      <w:color w:val="0000FF"/>
      <w:u w:val="single"/>
    </w:rPr>
  </w:style>
  <w:style w:type="character" w:styleId="Zwaar">
    <w:name w:val="Strong"/>
    <w:basedOn w:val="Standaardalinea-lettertype"/>
    <w:uiPriority w:val="22"/>
    <w:qFormat/>
    <w:rsid w:val="00E00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26842">
      <w:bodyDiv w:val="1"/>
      <w:marLeft w:val="0"/>
      <w:marRight w:val="0"/>
      <w:marTop w:val="0"/>
      <w:marBottom w:val="0"/>
      <w:divBdr>
        <w:top w:val="none" w:sz="0" w:space="0" w:color="auto"/>
        <w:left w:val="none" w:sz="0" w:space="0" w:color="auto"/>
        <w:bottom w:val="none" w:sz="0" w:space="0" w:color="auto"/>
        <w:right w:val="none" w:sz="0" w:space="0" w:color="auto"/>
      </w:divBdr>
    </w:div>
    <w:div w:id="704794599">
      <w:bodyDiv w:val="1"/>
      <w:marLeft w:val="0"/>
      <w:marRight w:val="0"/>
      <w:marTop w:val="0"/>
      <w:marBottom w:val="0"/>
      <w:divBdr>
        <w:top w:val="none" w:sz="0" w:space="0" w:color="auto"/>
        <w:left w:val="none" w:sz="0" w:space="0" w:color="auto"/>
        <w:bottom w:val="none" w:sz="0" w:space="0" w:color="auto"/>
        <w:right w:val="none" w:sz="0" w:space="0" w:color="auto"/>
      </w:divBdr>
    </w:div>
    <w:div w:id="718406912">
      <w:bodyDiv w:val="1"/>
      <w:marLeft w:val="0"/>
      <w:marRight w:val="0"/>
      <w:marTop w:val="0"/>
      <w:marBottom w:val="0"/>
      <w:divBdr>
        <w:top w:val="none" w:sz="0" w:space="0" w:color="auto"/>
        <w:left w:val="none" w:sz="0" w:space="0" w:color="auto"/>
        <w:bottom w:val="none" w:sz="0" w:space="0" w:color="auto"/>
        <w:right w:val="none" w:sz="0" w:space="0" w:color="auto"/>
      </w:divBdr>
    </w:div>
    <w:div w:id="1301838417">
      <w:bodyDiv w:val="1"/>
      <w:marLeft w:val="0"/>
      <w:marRight w:val="0"/>
      <w:marTop w:val="0"/>
      <w:marBottom w:val="0"/>
      <w:divBdr>
        <w:top w:val="none" w:sz="0" w:space="0" w:color="auto"/>
        <w:left w:val="none" w:sz="0" w:space="0" w:color="auto"/>
        <w:bottom w:val="none" w:sz="0" w:space="0" w:color="auto"/>
        <w:right w:val="none" w:sz="0" w:space="0" w:color="auto"/>
      </w:divBdr>
    </w:div>
    <w:div w:id="1360012643">
      <w:bodyDiv w:val="1"/>
      <w:marLeft w:val="0"/>
      <w:marRight w:val="0"/>
      <w:marTop w:val="0"/>
      <w:marBottom w:val="0"/>
      <w:divBdr>
        <w:top w:val="none" w:sz="0" w:space="0" w:color="auto"/>
        <w:left w:val="none" w:sz="0" w:space="0" w:color="auto"/>
        <w:bottom w:val="none" w:sz="0" w:space="0" w:color="auto"/>
        <w:right w:val="none" w:sz="0" w:space="0" w:color="auto"/>
      </w:divBdr>
    </w:div>
    <w:div w:id="149606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g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3680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2020-05-11T19:54:00Z</dcterms:created>
  <dcterms:modified xsi:type="dcterms:W3CDTF">2020-05-11T19:54:00Z</dcterms:modified>
</cp:coreProperties>
</file>